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СИЛЛАБУС</w:t>
      </w:r>
    </w:p>
    <w:p w:rsidR="00FB7DE8" w:rsidRPr="007A0F8C" w:rsidRDefault="00FD7274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Осенний</w:t>
      </w:r>
      <w:r w:rsidR="00FB7DE8" w:rsidRPr="007A0F8C">
        <w:rPr>
          <w:b/>
          <w:sz w:val="20"/>
          <w:szCs w:val="20"/>
        </w:rPr>
        <w:t xml:space="preserve"> семестр 202</w:t>
      </w:r>
      <w:r w:rsidR="00CA1C26" w:rsidRPr="007A0F8C">
        <w:rPr>
          <w:b/>
          <w:sz w:val="20"/>
          <w:szCs w:val="20"/>
        </w:rPr>
        <w:t>4</w:t>
      </w:r>
      <w:r w:rsidR="00FB7DE8" w:rsidRPr="007A0F8C">
        <w:rPr>
          <w:b/>
          <w:sz w:val="20"/>
          <w:szCs w:val="20"/>
        </w:rPr>
        <w:t>-202</w:t>
      </w:r>
      <w:r w:rsidR="00CA1C26" w:rsidRPr="007A0F8C">
        <w:rPr>
          <w:b/>
          <w:sz w:val="20"/>
          <w:szCs w:val="20"/>
        </w:rPr>
        <w:t>5</w:t>
      </w:r>
      <w:r w:rsidR="00FB7DE8" w:rsidRPr="007A0F8C">
        <w:rPr>
          <w:b/>
          <w:sz w:val="20"/>
          <w:szCs w:val="20"/>
        </w:rPr>
        <w:t xml:space="preserve"> учебного года</w:t>
      </w:r>
    </w:p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Образовательная программа </w:t>
      </w:r>
      <w:r w:rsidRPr="00FE0583">
        <w:rPr>
          <w:b/>
          <w:sz w:val="20"/>
          <w:szCs w:val="20"/>
        </w:rPr>
        <w:t>«</w:t>
      </w:r>
      <w:r w:rsidR="00FD7274" w:rsidRPr="00FE0583">
        <w:rPr>
          <w:b/>
          <w:bCs/>
          <w:sz w:val="20"/>
          <w:szCs w:val="20"/>
          <w:shd w:val="clear" w:color="auto" w:fill="FFFFFF"/>
          <w:lang w:val="kk-KZ"/>
        </w:rPr>
        <w:t>8D02210</w:t>
      </w:r>
      <w:r w:rsidRPr="00FE0583">
        <w:rPr>
          <w:b/>
          <w:sz w:val="20"/>
          <w:szCs w:val="20"/>
        </w:rPr>
        <w:t>-</w:t>
      </w:r>
      <w:r w:rsidR="00B2381C" w:rsidRPr="007C4984">
        <w:rPr>
          <w:b/>
          <w:sz w:val="20"/>
          <w:szCs w:val="20"/>
          <w:lang w:val="kk-KZ"/>
        </w:rPr>
        <w:t>Археология</w:t>
      </w:r>
      <w:r w:rsidRPr="007A0F8C">
        <w:rPr>
          <w:b/>
          <w:sz w:val="20"/>
          <w:szCs w:val="20"/>
        </w:rPr>
        <w:t>»</w:t>
      </w:r>
    </w:p>
    <w:p w:rsidR="00FB7DE8" w:rsidRPr="007A0F8C" w:rsidRDefault="00FB7DE8" w:rsidP="00FB7DE8">
      <w:pPr>
        <w:rPr>
          <w:b/>
          <w:sz w:val="20"/>
          <w:szCs w:val="20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567"/>
        <w:gridCol w:w="708"/>
        <w:gridCol w:w="284"/>
        <w:gridCol w:w="447"/>
        <w:gridCol w:w="992"/>
        <w:gridCol w:w="687"/>
        <w:gridCol w:w="447"/>
        <w:gridCol w:w="545"/>
        <w:gridCol w:w="164"/>
        <w:gridCol w:w="1254"/>
        <w:gridCol w:w="163"/>
        <w:gridCol w:w="2268"/>
      </w:tblGrid>
      <w:tr w:rsidR="00FB7DE8" w:rsidRPr="007A0F8C" w:rsidTr="00FE0583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bCs/>
                <w:sz w:val="20"/>
                <w:szCs w:val="20"/>
              </w:rPr>
              <w:t>ID и наименование</w:t>
            </w:r>
            <w:r w:rsidRPr="007A0F8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(СРО)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7A0F8C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Общее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proofErr w:type="gramStart"/>
            <w:r w:rsidRPr="007A0F8C">
              <w:rPr>
                <w:b/>
                <w:sz w:val="20"/>
                <w:szCs w:val="20"/>
              </w:rPr>
              <w:t>кол</w:t>
            </w:r>
            <w:proofErr w:type="gramEnd"/>
            <w:r w:rsidRPr="007A0F8C">
              <w:rPr>
                <w:b/>
                <w:sz w:val="20"/>
                <w:szCs w:val="20"/>
              </w:rPr>
              <w:t>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proofErr w:type="gramStart"/>
            <w:r w:rsidRPr="007A0F8C">
              <w:rPr>
                <w:b/>
                <w:sz w:val="20"/>
                <w:szCs w:val="20"/>
              </w:rPr>
              <w:t>под</w:t>
            </w:r>
            <w:proofErr w:type="gramEnd"/>
            <w:r w:rsidRPr="007A0F8C">
              <w:rPr>
                <w:b/>
                <w:sz w:val="20"/>
                <w:szCs w:val="20"/>
              </w:rPr>
              <w:t xml:space="preserve"> руководством преподавателя (СРОП)</w:t>
            </w:r>
            <w:r w:rsidRPr="007A0F8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7A0F8C" w:rsidTr="00FE0583">
        <w:trPr>
          <w:trHeight w:val="883"/>
        </w:trPr>
        <w:tc>
          <w:tcPr>
            <w:tcW w:w="1702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7A0F8C">
              <w:rPr>
                <w:b/>
                <w:sz w:val="20"/>
                <w:szCs w:val="20"/>
              </w:rPr>
              <w:t>. занятия</w:t>
            </w:r>
            <w:proofErr w:type="gramEnd"/>
            <w:r w:rsidRPr="007A0F8C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7A0F8C" w:rsidTr="00FE0583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D6B" w:rsidRDefault="00B66D6B" w:rsidP="004F31EB">
            <w:pPr>
              <w:pStyle w:val="11"/>
              <w:contextualSpacing/>
              <w:rPr>
                <w:lang w:val="kk-KZ"/>
              </w:rPr>
            </w:pPr>
            <w:r>
              <w:rPr>
                <w:lang w:val="kk-KZ"/>
              </w:rPr>
              <w:t>96342</w:t>
            </w:r>
          </w:p>
          <w:p w:rsidR="008A0AB3" w:rsidRPr="007A0F8C" w:rsidRDefault="008A0AB3" w:rsidP="004F31EB">
            <w:pPr>
              <w:pStyle w:val="11"/>
              <w:contextualSpacing/>
              <w:rPr>
                <w:b/>
              </w:rPr>
            </w:pPr>
            <w:r w:rsidRPr="007A0F8C">
              <w:rPr>
                <w:b/>
                <w:bCs/>
                <w:shd w:val="clear" w:color="auto" w:fill="FFFFFF"/>
              </w:rPr>
              <w:t xml:space="preserve">Современные проблемы мировой археологии </w:t>
            </w:r>
          </w:p>
        </w:tc>
        <w:tc>
          <w:tcPr>
            <w:tcW w:w="14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B66D6B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B66D6B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225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7A0F8C" w:rsidTr="00FE058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proofErr w:type="gramStart"/>
            <w:r w:rsidRPr="007A0F8C">
              <w:rPr>
                <w:b/>
                <w:sz w:val="20"/>
                <w:szCs w:val="20"/>
              </w:rPr>
              <w:t>компонент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proofErr w:type="gramStart"/>
            <w:r w:rsidRPr="007A0F8C">
              <w:rPr>
                <w:b/>
                <w:sz w:val="20"/>
                <w:szCs w:val="20"/>
              </w:rPr>
              <w:t>итогового</w:t>
            </w:r>
            <w:proofErr w:type="gramEnd"/>
            <w:r w:rsidRPr="007A0F8C">
              <w:rPr>
                <w:b/>
                <w:sz w:val="20"/>
                <w:szCs w:val="20"/>
              </w:rPr>
              <w:t xml:space="preserve"> контроля</w:t>
            </w:r>
          </w:p>
        </w:tc>
      </w:tr>
      <w:tr w:rsidR="007E5BD6" w:rsidRPr="007A0F8C" w:rsidTr="00FE058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3332" w:rsidRPr="007A0F8C" w:rsidRDefault="00B66D6B" w:rsidP="00FE24FD">
            <w:pPr>
              <w:rPr>
                <w:sz w:val="20"/>
                <w:szCs w:val="20"/>
                <w:lang w:val="kk-KZ"/>
              </w:rPr>
            </w:pPr>
            <w:bookmarkStart w:id="0" w:name="_GoBack"/>
            <w:r>
              <w:rPr>
                <w:sz w:val="20"/>
                <w:szCs w:val="20"/>
                <w:lang w:val="kk-KZ"/>
              </w:rPr>
              <w:t xml:space="preserve">Вузовский </w:t>
            </w:r>
            <w:proofErr w:type="spellStart"/>
            <w:r>
              <w:rPr>
                <w:sz w:val="20"/>
                <w:szCs w:val="20"/>
                <w:lang w:val="kk-KZ"/>
              </w:rPr>
              <w:t>компанент</w:t>
            </w:r>
            <w:bookmarkEnd w:id="0"/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FE0583">
            <w:pPr>
              <w:rPr>
                <w:sz w:val="20"/>
                <w:szCs w:val="20"/>
                <w:lang w:val="kk-KZ"/>
              </w:rPr>
            </w:pPr>
            <w:proofErr w:type="spellStart"/>
            <w:r w:rsidRPr="007A0F8C">
              <w:rPr>
                <w:sz w:val="20"/>
                <w:szCs w:val="20"/>
                <w:lang w:val="kk-KZ"/>
              </w:rPr>
              <w:t>Т</w:t>
            </w:r>
            <w:r w:rsidR="007E5BD6" w:rsidRPr="007A0F8C">
              <w:rPr>
                <w:sz w:val="20"/>
                <w:szCs w:val="20"/>
                <w:lang w:val="kk-KZ"/>
              </w:rPr>
              <w:t>еоретические</w:t>
            </w:r>
            <w:proofErr w:type="spellEnd"/>
            <w:r>
              <w:rPr>
                <w:sz w:val="20"/>
                <w:szCs w:val="20"/>
                <w:lang w:val="kk-KZ"/>
              </w:rPr>
              <w:t>,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п</w:t>
            </w:r>
            <w:r w:rsidRPr="007A0F8C">
              <w:rPr>
                <w:sz w:val="20"/>
                <w:szCs w:val="20"/>
                <w:lang w:val="kk-KZ"/>
              </w:rPr>
              <w:t>роблемные</w:t>
            </w:r>
            <w:proofErr w:type="spellEnd"/>
            <w:r w:rsidRPr="007A0F8C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A0F8C">
              <w:rPr>
                <w:sz w:val="20"/>
                <w:szCs w:val="20"/>
                <w:lang w:val="kk-KZ"/>
              </w:rPr>
              <w:t>аналитические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BD4731">
            <w:pPr>
              <w:rPr>
                <w:sz w:val="20"/>
                <w:szCs w:val="20"/>
                <w:lang w:val="kk-KZ"/>
              </w:rPr>
            </w:pPr>
            <w:r w:rsidRPr="008C1B33">
              <w:rPr>
                <w:sz w:val="20"/>
                <w:szCs w:val="20"/>
              </w:rPr>
              <w:t xml:space="preserve">Дискуссии, ответы на вопросы, рефлексия, подготовка проектов, 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FE0583" w:rsidP="00FE24FD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Письменно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оффлайн</w:t>
            </w:r>
            <w:proofErr w:type="spellEnd"/>
          </w:p>
        </w:tc>
      </w:tr>
      <w:tr w:rsidR="008A0AB3" w:rsidRPr="007A0F8C" w:rsidTr="00BD4731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Ержанова Альбина </w:t>
            </w:r>
            <w:proofErr w:type="spellStart"/>
            <w:r w:rsidRPr="007A0F8C">
              <w:rPr>
                <w:sz w:val="20"/>
                <w:szCs w:val="20"/>
                <w:lang w:val="kk-KZ"/>
              </w:rPr>
              <w:t>Ергешбаевна</w:t>
            </w:r>
            <w:proofErr w:type="spellEnd"/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sz w:val="20"/>
                <w:szCs w:val="20"/>
                <w:lang w:val="en-US"/>
              </w:rPr>
              <w:t>PhD</w:t>
            </w:r>
            <w:r w:rsidRPr="007A0F8C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B66D6B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8A0AB3" w:rsidRPr="007A0F8C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7A0F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7A0F8C">
              <w:rPr>
                <w:sz w:val="20"/>
                <w:szCs w:val="20"/>
                <w:lang w:val="kk-KZ"/>
              </w:rPr>
              <w:t>+770</w:t>
            </w:r>
            <w:r w:rsidRPr="007A0F8C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FB7DE8">
        <w:trPr>
          <w:trHeight w:val="109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7A0F8C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7A0F8C" w:rsidTr="007A0F8C">
        <w:tc>
          <w:tcPr>
            <w:tcW w:w="2410" w:type="dxa"/>
            <w:gridSpan w:val="3"/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A0F8C">
              <w:rPr>
                <w:b/>
                <w:sz w:val="20"/>
                <w:szCs w:val="20"/>
                <w:lang w:val="kk-KZ"/>
              </w:rPr>
              <w:t>*</w:t>
            </w:r>
            <w:r w:rsidRPr="007A0F8C">
              <w:rPr>
                <w:sz w:val="20"/>
                <w:szCs w:val="20"/>
              </w:rPr>
              <w:t xml:space="preserve"> </w:t>
            </w:r>
          </w:p>
          <w:p w:rsidR="008A0AB3" w:rsidRPr="007A0F8C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</w:t>
            </w:r>
            <w:proofErr w:type="gramStart"/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ИД) </w:t>
            </w:r>
            <w:r w:rsidRPr="007A0F8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  <w:proofErr w:type="gramEnd"/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7A0F8C" w:rsidRDefault="004035B9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A0F8C">
              <w:rPr>
                <w:rStyle w:val="rynqvb"/>
                <w:sz w:val="20"/>
                <w:szCs w:val="20"/>
              </w:rPr>
              <w:t>обсуждение</w:t>
            </w:r>
            <w:proofErr w:type="gramEnd"/>
            <w:r w:rsidRPr="007A0F8C">
              <w:rPr>
                <w:rStyle w:val="rynqvb"/>
                <w:sz w:val="20"/>
                <w:szCs w:val="20"/>
              </w:rPr>
              <w:t xml:space="preserve"> современных проблем мировой археологии, рассмотрение новейших исследований, теоретических анализов, методологий в области археологии, а также основных вопросов в области охраны и управления археологическим наследием.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CF30F6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1. </w:t>
            </w:r>
            <w:r w:rsidRPr="007A0F8C">
              <w:rPr>
                <w:rStyle w:val="rynqvb"/>
                <w:sz w:val="20"/>
                <w:szCs w:val="20"/>
              </w:rPr>
              <w:t>введение в современные теории и методы археологии.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1.1 понять основные теории и методы исследования мировой археологии 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1.2 Оценка современных проблем археологии и их историко-культурного значения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2. </w:t>
            </w:r>
            <w:r w:rsidRPr="007A0F8C">
              <w:rPr>
                <w:rStyle w:val="rynqvb"/>
                <w:sz w:val="20"/>
                <w:szCs w:val="20"/>
              </w:rPr>
              <w:t>современные теоретические и методологические основы археологии.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2.1 - правильное применение современных теоретико-методологических основ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3. </w:t>
            </w:r>
            <w:r w:rsidRPr="007A0F8C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3.1 - рассмотрение этапов становления археологии как науки 3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3.3.</w:t>
            </w:r>
            <w:r w:rsidRPr="007A0F8C">
              <w:rPr>
                <w:rStyle w:val="hwtze"/>
                <w:sz w:val="20"/>
                <w:szCs w:val="20"/>
              </w:rPr>
              <w:t xml:space="preserve"> </w:t>
            </w:r>
            <w:r w:rsidRPr="007A0F8C">
              <w:rPr>
                <w:rStyle w:val="rynqvb"/>
                <w:sz w:val="20"/>
                <w:szCs w:val="20"/>
              </w:rPr>
              <w:t>- оценка современных проблем археологии и их историко-культурной значимости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4. </w:t>
            </w:r>
            <w:r w:rsidRPr="007A0F8C">
              <w:rPr>
                <w:rStyle w:val="rynqvb"/>
                <w:sz w:val="20"/>
                <w:szCs w:val="20"/>
              </w:rPr>
              <w:t>исследование и обсуждение законодательства в области культурного наследия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7A0F8C" w:rsidTr="00DB2CF1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5. </w:t>
            </w:r>
            <w:r w:rsidR="00710728" w:rsidRPr="00710728">
              <w:rPr>
                <w:sz w:val="20"/>
                <w:szCs w:val="20"/>
              </w:rPr>
              <w:t xml:space="preserve">Систематизировать и давать критическую оценку </w:t>
            </w:r>
            <w:r w:rsidRPr="00710728">
              <w:rPr>
                <w:rStyle w:val="rynqvb"/>
                <w:sz w:val="20"/>
                <w:szCs w:val="20"/>
              </w:rPr>
              <w:t>научно-исследовательскую работу по выявлению памятников разных исторических и культурных периодов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t xml:space="preserve">5.1 - объективная оценка выполненных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t>5.2 - готовность принять лидерские качества в группе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</w:rPr>
            </w:pPr>
            <w:r w:rsidRPr="00710728">
              <w:rPr>
                <w:rStyle w:val="rynqvb"/>
                <w:sz w:val="20"/>
                <w:szCs w:val="20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rStyle w:val="rynqvb"/>
                <w:lang w:val="kk-KZ"/>
              </w:rPr>
              <w:t>С</w:t>
            </w:r>
            <w:proofErr w:type="spellStart"/>
            <w:r>
              <w:rPr>
                <w:rStyle w:val="rynqvb"/>
              </w:rPr>
              <w:t>овременные</w:t>
            </w:r>
            <w:proofErr w:type="spellEnd"/>
            <w:r>
              <w:rPr>
                <w:rStyle w:val="rynqvb"/>
              </w:rPr>
              <w:t xml:space="preserve"> проблемы мировой археологии 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7251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B66D6B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A0F8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CF30F6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1. Мартынов А.И. Археология. М., 1996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 xml:space="preserve">2. </w:t>
            </w:r>
            <w:proofErr w:type="spellStart"/>
            <w:r w:rsidRPr="007073BB">
              <w:rPr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sz w:val="20"/>
                <w:szCs w:val="20"/>
              </w:rPr>
              <w:t xml:space="preserve"> К.М., </w:t>
            </w:r>
            <w:proofErr w:type="spellStart"/>
            <w:r w:rsidRPr="007073BB">
              <w:rPr>
                <w:sz w:val="20"/>
                <w:szCs w:val="20"/>
              </w:rPr>
              <w:t>Таймагамбетов</w:t>
            </w:r>
            <w:proofErr w:type="spellEnd"/>
            <w:r w:rsidRPr="007073BB">
              <w:rPr>
                <w:sz w:val="20"/>
                <w:szCs w:val="20"/>
              </w:rPr>
              <w:t xml:space="preserve"> Ж.К. Археология Казахстана, – А., 2011 2006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3. Авдусин Д.А. Основы археологии. – М., 1989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4. Колосов А.В. Основы археологии – Могилев: УО «МГУ им. А.А. Кулешова», 2012. – 160 с.;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5. Гальперина Г. А., Доброва Е. В. Популярная история археологии. – М., 2002.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6. Клейн Л.С. Археологическая типология. – Л., 1991.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</w:rPr>
              <w:t>7. Энциклопедия археологических открытий. - М., 2005.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8. </w:t>
            </w:r>
            <w:r w:rsidRPr="007073BB">
              <w:rPr>
                <w:sz w:val="20"/>
                <w:szCs w:val="20"/>
              </w:rPr>
              <w:t>Седов В.В. Естественно-научные методы в полевой археологии. – М., 1998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9. </w:t>
            </w:r>
            <w:r w:rsidRPr="007073BB">
              <w:rPr>
                <w:sz w:val="20"/>
                <w:szCs w:val="20"/>
              </w:rPr>
              <w:t>Теория и методы археологических исследований – Киев, 1982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10. </w:t>
            </w:r>
            <w:r w:rsidRPr="007073BB">
              <w:rPr>
                <w:bCs/>
                <w:sz w:val="20"/>
                <w:szCs w:val="20"/>
              </w:rPr>
              <w:t xml:space="preserve">Щапова, </w:t>
            </w:r>
            <w:proofErr w:type="gramStart"/>
            <w:r w:rsidRPr="007073BB">
              <w:rPr>
                <w:bCs/>
                <w:sz w:val="20"/>
                <w:szCs w:val="20"/>
              </w:rPr>
              <w:t>Ю.Л..</w:t>
            </w:r>
            <w:proofErr w:type="gramEnd"/>
            <w:r w:rsidRPr="007073BB">
              <w:rPr>
                <w:bCs/>
                <w:sz w:val="20"/>
                <w:szCs w:val="20"/>
              </w:rPr>
              <w:t xml:space="preserve"> Естественнонаучные методы в </w:t>
            </w:r>
            <w:proofErr w:type="gramStart"/>
            <w:r w:rsidRPr="007073BB">
              <w:rPr>
                <w:bCs/>
                <w:sz w:val="20"/>
                <w:szCs w:val="20"/>
              </w:rPr>
              <w:t>археологии.-</w:t>
            </w:r>
            <w:proofErr w:type="gramEnd"/>
            <w:r w:rsidRPr="007073BB">
              <w:rPr>
                <w:bCs/>
                <w:sz w:val="20"/>
                <w:szCs w:val="20"/>
              </w:rPr>
              <w:t xml:space="preserve"> М., 1988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11. </w:t>
            </w:r>
            <w:r w:rsidRPr="007073BB">
              <w:rPr>
                <w:bCs/>
                <w:sz w:val="20"/>
                <w:szCs w:val="20"/>
              </w:rPr>
              <w:t xml:space="preserve">Мартынов, </w:t>
            </w:r>
            <w:proofErr w:type="gramStart"/>
            <w:r w:rsidRPr="007073BB">
              <w:rPr>
                <w:bCs/>
                <w:sz w:val="20"/>
                <w:szCs w:val="20"/>
              </w:rPr>
              <w:t>А.И..</w:t>
            </w:r>
            <w:proofErr w:type="gramEnd"/>
            <w:r w:rsidRPr="007073BB">
              <w:rPr>
                <w:bCs/>
                <w:sz w:val="20"/>
                <w:szCs w:val="20"/>
              </w:rPr>
              <w:t xml:space="preserve"> Методы археологического </w:t>
            </w:r>
            <w:proofErr w:type="gramStart"/>
            <w:r w:rsidRPr="007073BB">
              <w:rPr>
                <w:bCs/>
                <w:sz w:val="20"/>
                <w:szCs w:val="20"/>
              </w:rPr>
              <w:t>исследования.-</w:t>
            </w:r>
            <w:proofErr w:type="gramEnd"/>
            <w:r w:rsidRPr="007073BB">
              <w:rPr>
                <w:bCs/>
                <w:sz w:val="20"/>
                <w:szCs w:val="20"/>
              </w:rPr>
              <w:t xml:space="preserve"> М., 1989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12.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Всемирная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история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Каменный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веквек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Издательство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АСТ, 2002. – 528 с.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13.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Всемирная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история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Бронзовый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век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Издательство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АСТ, 2002. – 512 с.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14.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Всемирная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история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Век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железа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Издательство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АСТ, 2003. – 120 с.</w:t>
            </w:r>
          </w:p>
          <w:p w:rsidR="00DB2CF1" w:rsidRPr="007073BB" w:rsidRDefault="00DB2CF1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15.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Самашев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З.С.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Петроглифы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Казахстана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>. – Алматы: "Өнер",</w:t>
            </w:r>
            <w:r w:rsidRPr="007073BB">
              <w:rPr>
                <w:sz w:val="20"/>
                <w:szCs w:val="20"/>
              </w:rPr>
              <w:t xml:space="preserve"> 2006</w:t>
            </w:r>
            <w:r w:rsidRPr="007073BB">
              <w:rPr>
                <w:sz w:val="20"/>
                <w:szCs w:val="20"/>
                <w:lang w:val="kk-KZ"/>
              </w:rPr>
              <w:t>. – 200 с.</w:t>
            </w:r>
          </w:p>
          <w:p w:rsidR="00DB2CF1" w:rsidRPr="007073BB" w:rsidRDefault="00DB2CF1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16. </w:t>
            </w:r>
            <w:proofErr w:type="spellStart"/>
            <w:r w:rsidRPr="007073BB">
              <w:rPr>
                <w:bCs/>
                <w:sz w:val="20"/>
                <w:szCs w:val="20"/>
                <w:lang w:val="kk-KZ"/>
              </w:rPr>
              <w:t>Құрманқұлов</w:t>
            </w:r>
            <w:proofErr w:type="spellEnd"/>
            <w:r w:rsidRPr="007073BB">
              <w:rPr>
                <w:bCs/>
                <w:sz w:val="20"/>
                <w:szCs w:val="20"/>
                <w:lang w:val="kk-KZ"/>
              </w:rPr>
              <w:t xml:space="preserve">, Ж.Қ.. Қазақстанның қола дәуірі (зерттелу тарихы мен негізгі мәселелері).- </w:t>
            </w:r>
            <w:r w:rsidRPr="007073BB">
              <w:rPr>
                <w:bCs/>
                <w:sz w:val="20"/>
                <w:szCs w:val="20"/>
              </w:rPr>
              <w:t>Алматы, 2008</w:t>
            </w:r>
          </w:p>
          <w:p w:rsidR="00DB2CF1" w:rsidRPr="007073BB" w:rsidRDefault="00DB2CF1" w:rsidP="00DB2CF1">
            <w:pPr>
              <w:pStyle w:val="a5"/>
              <w:tabs>
                <w:tab w:val="left" w:pos="284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rFonts w:eastAsia="BaskervilleCyrLTStd-Upright"/>
                <w:iCs/>
                <w:sz w:val="20"/>
                <w:szCs w:val="20"/>
                <w:lang w:val="kk-KZ"/>
              </w:rPr>
              <w:t xml:space="preserve">17. </w:t>
            </w:r>
            <w:proofErr w:type="spellStart"/>
            <w:r w:rsidRPr="007073BB">
              <w:rPr>
                <w:rFonts w:eastAsia="BaskervilleCyrLTStd-Upright"/>
                <w:iCs/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rFonts w:eastAsia="BaskervilleCyrLTStd-Upright"/>
                <w:iCs/>
                <w:sz w:val="20"/>
                <w:szCs w:val="20"/>
              </w:rPr>
              <w:t xml:space="preserve"> К.М. </w:t>
            </w:r>
            <w:r w:rsidRPr="007073BB">
              <w:rPr>
                <w:rFonts w:eastAsia="BaskervilleCyrLTStd-Upright"/>
                <w:sz w:val="20"/>
                <w:szCs w:val="20"/>
              </w:rPr>
              <w:t xml:space="preserve">Древние города Казахстана. </w:t>
            </w:r>
            <w:r w:rsidRPr="007073BB">
              <w:rPr>
                <w:rFonts w:eastAsia="BaskervilleCyrLTStd-Upright"/>
                <w:sz w:val="20"/>
                <w:szCs w:val="20"/>
                <w:lang w:val="kk-KZ"/>
              </w:rPr>
              <w:t>–</w:t>
            </w:r>
            <w:r w:rsidRPr="007073BB">
              <w:rPr>
                <w:rFonts w:eastAsia="BaskervilleCyrLTStd-Upright"/>
                <w:sz w:val="20"/>
                <w:szCs w:val="20"/>
              </w:rPr>
              <w:t xml:space="preserve"> Алматы, 2005. </w:t>
            </w:r>
          </w:p>
          <w:p w:rsidR="00DB2CF1" w:rsidRPr="007073BB" w:rsidRDefault="00DB2CF1" w:rsidP="00DB2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18. </w:t>
            </w:r>
            <w:r w:rsidRPr="007073BB">
              <w:rPr>
                <w:sz w:val="20"/>
                <w:szCs w:val="20"/>
              </w:rPr>
              <w:t xml:space="preserve">Казахстан в </w:t>
            </w:r>
            <w:proofErr w:type="spellStart"/>
            <w:r w:rsidRPr="007073BB">
              <w:rPr>
                <w:sz w:val="20"/>
                <w:szCs w:val="20"/>
              </w:rPr>
              <w:t>сакскую</w:t>
            </w:r>
            <w:proofErr w:type="spellEnd"/>
            <w:r w:rsidRPr="007073BB">
              <w:rPr>
                <w:sz w:val="20"/>
                <w:szCs w:val="20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</w:rPr>
              <w:t>эпохуКоллективная</w:t>
            </w:r>
            <w:proofErr w:type="spellEnd"/>
            <w:r w:rsidRPr="007073BB">
              <w:rPr>
                <w:sz w:val="20"/>
                <w:szCs w:val="20"/>
              </w:rPr>
              <w:t xml:space="preserve"> монография </w:t>
            </w:r>
            <w:r w:rsidRPr="007073BB">
              <w:rPr>
                <w:sz w:val="20"/>
                <w:szCs w:val="20"/>
                <w:lang w:val="kk-KZ"/>
              </w:rPr>
              <w:t>–</w:t>
            </w:r>
            <w:r w:rsidRPr="007073BB">
              <w:rPr>
                <w:sz w:val="20"/>
                <w:szCs w:val="20"/>
              </w:rPr>
              <w:t xml:space="preserve"> Алматы: Институт археологии им. А.Х. </w:t>
            </w:r>
            <w:proofErr w:type="spellStart"/>
            <w:r w:rsidRPr="007073BB">
              <w:rPr>
                <w:sz w:val="20"/>
                <w:szCs w:val="20"/>
              </w:rPr>
              <w:t>Маргулана</w:t>
            </w:r>
            <w:proofErr w:type="spellEnd"/>
            <w:r w:rsidRPr="007073BB">
              <w:rPr>
                <w:sz w:val="20"/>
                <w:szCs w:val="20"/>
              </w:rPr>
              <w:t xml:space="preserve">, 2017. </w:t>
            </w:r>
            <w:r w:rsidRPr="007073BB">
              <w:rPr>
                <w:sz w:val="20"/>
                <w:szCs w:val="20"/>
                <w:lang w:val="kk-KZ"/>
              </w:rPr>
              <w:t>–</w:t>
            </w:r>
            <w:r w:rsidRPr="007073BB">
              <w:rPr>
                <w:sz w:val="20"/>
                <w:szCs w:val="20"/>
              </w:rPr>
              <w:t xml:space="preserve"> 228 с.</w:t>
            </w:r>
          </w:p>
          <w:p w:rsidR="00DB2CF1" w:rsidRPr="007073BB" w:rsidRDefault="00DB2CF1" w:rsidP="00DB2CF1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19. </w:t>
            </w:r>
            <w:proofErr w:type="spellStart"/>
            <w:r w:rsidRPr="007073BB">
              <w:rPr>
                <w:sz w:val="20"/>
                <w:szCs w:val="20"/>
              </w:rPr>
              <w:t>Пероводчикова</w:t>
            </w:r>
            <w:proofErr w:type="spellEnd"/>
            <w:r w:rsidRPr="007073BB">
              <w:rPr>
                <w:sz w:val="20"/>
                <w:szCs w:val="20"/>
              </w:rPr>
              <w:t xml:space="preserve"> Е.В. Язык звериных образов. Очерки искусства евразийских степей скифской эпохи. </w:t>
            </w:r>
            <w:r w:rsidRPr="007073BB">
              <w:rPr>
                <w:sz w:val="20"/>
                <w:szCs w:val="20"/>
                <w:lang w:val="kk-KZ"/>
              </w:rPr>
              <w:t xml:space="preserve">– </w:t>
            </w:r>
            <w:r w:rsidRPr="007073BB">
              <w:rPr>
                <w:sz w:val="20"/>
                <w:szCs w:val="20"/>
              </w:rPr>
              <w:t>М., 1994.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kk-KZ"/>
              </w:rPr>
            </w:pPr>
            <w:r w:rsidRPr="007073BB">
              <w:rPr>
                <w:noProof/>
                <w:sz w:val="20"/>
                <w:szCs w:val="20"/>
                <w:lang w:val="kk-KZ"/>
              </w:rPr>
              <w:t>20. Досымбаева А. История тюрксих народов. Традиционное мировозрение тюрков. Алматы: Сервис Пресс, 2013.</w:t>
            </w:r>
          </w:p>
          <w:p w:rsidR="00DB2CF1" w:rsidRPr="007073BB" w:rsidRDefault="00DB2CF1" w:rsidP="00DB2CF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21. </w:t>
            </w:r>
            <w:r w:rsidRPr="007073BB">
              <w:rPr>
                <w:bCs/>
                <w:sz w:val="20"/>
                <w:szCs w:val="20"/>
              </w:rPr>
              <w:t xml:space="preserve">Раннепалеолитические комплексы </w:t>
            </w:r>
            <w:proofErr w:type="gramStart"/>
            <w:r w:rsidRPr="007073BB">
              <w:rPr>
                <w:bCs/>
                <w:sz w:val="20"/>
                <w:szCs w:val="20"/>
              </w:rPr>
              <w:t>Евразии.-</w:t>
            </w:r>
            <w:proofErr w:type="gramEnd"/>
            <w:r w:rsidRPr="007073BB">
              <w:rPr>
                <w:bCs/>
                <w:sz w:val="20"/>
                <w:szCs w:val="20"/>
              </w:rPr>
              <w:t xml:space="preserve"> Новосибирск, 1992</w:t>
            </w:r>
          </w:p>
          <w:p w:rsidR="00DB2CF1" w:rsidRPr="007073BB" w:rsidRDefault="00DB2CF1" w:rsidP="00DB2CF1">
            <w:pPr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22. </w:t>
            </w:r>
            <w:r w:rsidRPr="007073BB">
              <w:rPr>
                <w:sz w:val="20"/>
                <w:szCs w:val="20"/>
              </w:rPr>
              <w:t xml:space="preserve">Акишев К.А., </w:t>
            </w:r>
            <w:proofErr w:type="spellStart"/>
            <w:r w:rsidRPr="007073BB">
              <w:rPr>
                <w:sz w:val="20"/>
                <w:szCs w:val="20"/>
              </w:rPr>
              <w:t>Кушаев</w:t>
            </w:r>
            <w:proofErr w:type="spellEnd"/>
            <w:r w:rsidRPr="007073BB">
              <w:rPr>
                <w:sz w:val="20"/>
                <w:szCs w:val="20"/>
              </w:rPr>
              <w:t xml:space="preserve"> Г.А. Древняя культуры саков и </w:t>
            </w:r>
            <w:proofErr w:type="spellStart"/>
            <w:r w:rsidRPr="007073BB">
              <w:rPr>
                <w:sz w:val="20"/>
                <w:szCs w:val="20"/>
              </w:rPr>
              <w:t>усуней</w:t>
            </w:r>
            <w:proofErr w:type="spellEnd"/>
            <w:r w:rsidRPr="007073BB">
              <w:rPr>
                <w:sz w:val="20"/>
                <w:szCs w:val="20"/>
              </w:rPr>
              <w:t xml:space="preserve"> долины реки Или. Алма-Ата, 1963.</w:t>
            </w:r>
          </w:p>
          <w:p w:rsidR="00DB2CF1" w:rsidRPr="007073BB" w:rsidRDefault="00DB2CF1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23.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Евдокимов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В.В.,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Варфоломеев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В.В.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Эпоха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бронзы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Центрального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Северного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Казахстана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Караганда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>, 2002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33.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Үмітқалиев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Ұ.Ү, Искаков Қ.А. Археологияға кіріспе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Оқу құралы.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 xml:space="preserve">– 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Астана: "Алтын кітап",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194 б.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34.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Үмітқалиев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Ұ.Ү, Кенжебаева Е.Ж. Шетел археологиясы (Европа археологиясы)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Оқу құралы.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Алматы: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New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book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, 2020.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136  б. 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35. </w:t>
            </w:r>
            <w:r w:rsidRPr="007073BB">
              <w:rPr>
                <w:b w:val="0"/>
                <w:bCs w:val="0"/>
                <w:sz w:val="20"/>
                <w:szCs w:val="20"/>
              </w:rPr>
              <w:t>Поляков А.Н. Основы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 Учебное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Оренбург: ОГУ,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174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36. </w:t>
            </w:r>
            <w:proofErr w:type="spellStart"/>
            <w:r w:rsidRPr="007073BB">
              <w:rPr>
                <w:b w:val="0"/>
                <w:bCs w:val="0"/>
                <w:sz w:val="20"/>
                <w:szCs w:val="20"/>
              </w:rPr>
              <w:t>Фаган</w:t>
            </w:r>
            <w:proofErr w:type="spellEnd"/>
            <w:r w:rsidRPr="007073BB">
              <w:rPr>
                <w:b w:val="0"/>
                <w:bCs w:val="0"/>
                <w:sz w:val="20"/>
                <w:szCs w:val="20"/>
              </w:rPr>
              <w:t xml:space="preserve"> Б., </w:t>
            </w:r>
            <w:proofErr w:type="spellStart"/>
            <w:r w:rsidRPr="007073BB">
              <w:rPr>
                <w:b w:val="0"/>
                <w:bCs w:val="0"/>
                <w:sz w:val="20"/>
                <w:szCs w:val="20"/>
              </w:rPr>
              <w:t>ДеКорс</w:t>
            </w:r>
            <w:proofErr w:type="spellEnd"/>
            <w:r w:rsidRPr="007073BB">
              <w:rPr>
                <w:b w:val="0"/>
                <w:bCs w:val="0"/>
                <w:sz w:val="20"/>
                <w:szCs w:val="20"/>
              </w:rPr>
              <w:t xml:space="preserve"> К. Археология. В начале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Пер. с англ. Н.Ю. Струкова.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М.: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Техносфера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, 2007.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592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37. </w:t>
            </w:r>
            <w:r w:rsidRPr="007073BB">
              <w:rPr>
                <w:b w:val="0"/>
                <w:bCs w:val="0"/>
                <w:sz w:val="20"/>
                <w:szCs w:val="20"/>
              </w:rPr>
              <w:t>Кудрявцев А.А., Кудрявцев Е.А.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Ставрополь: Изд-во СКФУ,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227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38. </w:t>
            </w:r>
            <w:r w:rsidRPr="007073BB">
              <w:rPr>
                <w:b w:val="0"/>
                <w:bCs w:val="0"/>
                <w:sz w:val="20"/>
                <w:szCs w:val="20"/>
              </w:rPr>
              <w:t>Бунин Д.С. Археология. Методы археологического исследования. Классическая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Владимир: Издательство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ВлГУ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, 2016.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96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39. </w:t>
            </w:r>
            <w:r w:rsidRPr="007073BB">
              <w:rPr>
                <w:b w:val="0"/>
                <w:bCs w:val="0"/>
                <w:sz w:val="20"/>
                <w:szCs w:val="20"/>
              </w:rPr>
              <w:t>Смекалов С.Л. Информационные технологии в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У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чеб</w:t>
            </w:r>
            <w:proofErr w:type="spellEnd"/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. пособие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. — Тула: Издательство Тульского государственного педагогического университета им. Л. Н. Толстого, 2014. — 135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40. </w:t>
            </w:r>
            <w:r w:rsidRPr="007073BB">
              <w:rPr>
                <w:b w:val="0"/>
                <w:bCs w:val="0"/>
                <w:sz w:val="20"/>
                <w:szCs w:val="20"/>
              </w:rPr>
              <w:t>Петров Н.И.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СПБ.: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СПбКО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, 2008. – 232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41. </w:t>
            </w:r>
            <w:r w:rsidRPr="007073BB">
              <w:rPr>
                <w:b w:val="0"/>
                <w:bCs w:val="0"/>
                <w:sz w:val="20"/>
                <w:szCs w:val="20"/>
              </w:rPr>
              <w:t>Шакиров З.Г. Методы фиксации в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Учебно-методическое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Казань: Казанский университет, 2015.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114 с.</w:t>
            </w:r>
          </w:p>
          <w:p w:rsidR="00DB2CF1" w:rsidRPr="007073BB" w:rsidRDefault="00DB2CF1" w:rsidP="00DB2CF1">
            <w:pPr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42.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Таймағамбетов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Ж.Қ., 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Байгунаков</w:t>
            </w:r>
            <w:proofErr w:type="spellEnd"/>
            <w:r w:rsidRPr="007073BB">
              <w:rPr>
                <w:sz w:val="20"/>
                <w:szCs w:val="20"/>
                <w:lang w:val="kk-KZ"/>
              </w:rPr>
              <w:t xml:space="preserve"> Д.С. Қазақстанның тас дәуірі (зерттелу тарихы мен негізгі мәселелері). – Алматы: Қазақ университеті, 2008. – 247-б.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Исследовательская инфраструктура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>1. Орда Науки, А.Х.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 xml:space="preserve">Институт археологии имени </w:t>
            </w:r>
            <w:proofErr w:type="spellStart"/>
            <w:r>
              <w:rPr>
                <w:rStyle w:val="rynqvb"/>
              </w:rPr>
              <w:t>Маргулана</w:t>
            </w:r>
            <w:proofErr w:type="spellEnd"/>
            <w:r>
              <w:rPr>
                <w:rStyle w:val="rynqvb"/>
              </w:rPr>
              <w:t xml:space="preserve">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2. Лаборатория археологических технологий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Профессиональная научная база данных информации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1. Интернет и цифровые фотографии </w:t>
            </w:r>
          </w:p>
          <w:p w:rsidR="008A0AB3" w:rsidRPr="007A0F8C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Pr="007A0F8C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 http://arheology.kz/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7A0F8C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7A0F8C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388"/>
      </w:tblGrid>
      <w:tr w:rsidR="00FB7DE8" w:rsidRPr="007A0F8C" w:rsidTr="00A6566E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7A0F8C">
              <w:rPr>
                <w:sz w:val="20"/>
                <w:szCs w:val="20"/>
              </w:rPr>
              <w:t xml:space="preserve">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A0F8C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A0F8C">
              <w:rPr>
                <w:sz w:val="20"/>
                <w:szCs w:val="20"/>
              </w:rPr>
              <w:t>силлабусе</w:t>
            </w:r>
            <w:proofErr w:type="spellEnd"/>
            <w:r w:rsidRPr="007A0F8C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A0F8C">
              <w:rPr>
                <w:b/>
                <w:bCs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заданий.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7A0F8C">
              <w:rPr>
                <w:rStyle w:val="a4"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A0F8C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>,</w:t>
            </w:r>
            <w:r w:rsidRPr="007A0F8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C93FBF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A0F8C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</w:t>
            </w:r>
            <w:r w:rsidRPr="00C93FBF">
              <w:rPr>
                <w:sz w:val="20"/>
                <w:szCs w:val="20"/>
              </w:rPr>
              <w:t>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C93FBF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C93FBF">
              <w:rPr>
                <w:sz w:val="20"/>
                <w:szCs w:val="20"/>
                <w:lang w:val="en-US"/>
              </w:rPr>
              <w:t>mail</w:t>
            </w:r>
            <w:r w:rsidRPr="00C93FBF">
              <w:rPr>
                <w:sz w:val="20"/>
                <w:szCs w:val="20"/>
              </w:rPr>
              <w:t xml:space="preserve"> </w:t>
            </w:r>
            <w:proofErr w:type="spellStart"/>
            <w:r w:rsidR="00CF30F6" w:rsidRPr="00C93FBF">
              <w:rPr>
                <w:i/>
                <w:iCs/>
                <w:sz w:val="20"/>
                <w:szCs w:val="20"/>
                <w:u w:val="single"/>
                <w:lang w:val="en-US"/>
              </w:rPr>
              <w:t>besetaev</w:t>
            </w:r>
            <w:proofErr w:type="spellEnd"/>
            <w:r w:rsidR="00CF30F6" w:rsidRPr="00C93FBF">
              <w:rPr>
                <w:i/>
                <w:iCs/>
                <w:sz w:val="20"/>
                <w:szCs w:val="20"/>
                <w:u w:val="single"/>
              </w:rPr>
              <w:t>86</w:t>
            </w:r>
            <w:r w:rsidRPr="00C93FBF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Pr="00C93FBF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C93FBF">
              <w:rPr>
                <w:i/>
                <w:iCs/>
                <w:sz w:val="20"/>
                <w:szCs w:val="20"/>
                <w:u w:val="single"/>
              </w:rPr>
              <w:t>.</w:t>
            </w:r>
            <w:r w:rsidRPr="00C93FBF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Pr="00C93FBF">
              <w:rPr>
                <w:sz w:val="20"/>
                <w:szCs w:val="20"/>
              </w:rPr>
              <w:t xml:space="preserve"> </w:t>
            </w:r>
            <w:proofErr w:type="spellStart"/>
            <w:r w:rsidR="00C93FBF" w:rsidRPr="00C93FBF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C93FBF" w:rsidRPr="00C93FBF">
              <w:rPr>
                <w:sz w:val="20"/>
                <w:szCs w:val="20"/>
              </w:rPr>
              <w:t xml:space="preserve"> </w:t>
            </w:r>
            <w:r w:rsidR="00C93FBF" w:rsidRPr="00C93FBF">
              <w:rPr>
                <w:sz w:val="20"/>
                <w:szCs w:val="20"/>
                <w:lang w:val="kk-KZ"/>
              </w:rPr>
              <w:t xml:space="preserve">В ZOOM </w:t>
            </w:r>
            <w:proofErr w:type="spellStart"/>
            <w:r w:rsidR="00C93FBF" w:rsidRPr="00C93FBF">
              <w:rPr>
                <w:sz w:val="20"/>
                <w:szCs w:val="20"/>
                <w:lang w:val="kk-KZ"/>
              </w:rPr>
              <w:t>можно</w:t>
            </w:r>
            <w:proofErr w:type="spellEnd"/>
            <w:r w:rsidR="00C93FBF" w:rsidRPr="00C93FB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93FBF" w:rsidRPr="00C93FBF">
              <w:rPr>
                <w:sz w:val="20"/>
                <w:szCs w:val="20"/>
                <w:lang w:val="kk-KZ"/>
              </w:rPr>
              <w:t>получить</w:t>
            </w:r>
            <w:proofErr w:type="spellEnd"/>
            <w:r w:rsidR="00C93FBF" w:rsidRPr="00C93FB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93FBF" w:rsidRPr="00C93FBF">
              <w:rPr>
                <w:sz w:val="20"/>
                <w:szCs w:val="20"/>
                <w:lang w:val="kk-KZ"/>
              </w:rPr>
              <w:t>консультацию</w:t>
            </w:r>
            <w:proofErr w:type="spellEnd"/>
            <w:r w:rsidR="00C93FBF" w:rsidRPr="00C93FBF">
              <w:rPr>
                <w:sz w:val="20"/>
                <w:szCs w:val="20"/>
                <w:lang w:val="kk-KZ"/>
              </w:rPr>
              <w:t xml:space="preserve"> по </w:t>
            </w:r>
            <w:proofErr w:type="spellStart"/>
            <w:r w:rsidR="00C93FBF" w:rsidRPr="00C93FBF">
              <w:rPr>
                <w:sz w:val="20"/>
                <w:szCs w:val="20"/>
                <w:lang w:val="kk-KZ"/>
              </w:rPr>
              <w:t>ссылке</w:t>
            </w:r>
            <w:proofErr w:type="spellEnd"/>
            <w:r w:rsidR="00C93FBF" w:rsidRPr="00C93FB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93FBF" w:rsidRPr="00C93FBF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C93FBF" w:rsidRPr="00C93FBF">
              <w:rPr>
                <w:sz w:val="20"/>
                <w:szCs w:val="20"/>
                <w:lang w:val="kk-KZ"/>
              </w:rPr>
              <w:t xml:space="preserve"> видео </w:t>
            </w:r>
            <w:hyperlink r:id="rId12" w:history="1">
              <w:r w:rsidR="00C93FBF" w:rsidRPr="00C93FBF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>https://us04web.zoom.us/j/76842750607?pwd=FgGUPhscCs7D3CzEj07WkZIlaiPChI.1</w:t>
              </w:r>
            </w:hyperlink>
            <w:r w:rsidR="00C93FBF" w:rsidRPr="001B43A5">
              <w:rPr>
                <w:rFonts w:ascii="Calibri" w:eastAsia="Calibri" w:hAnsi="Calibri"/>
                <w:sz w:val="22"/>
                <w:szCs w:val="22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Интеграция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МОО</w:t>
            </w:r>
            <w:r w:rsidRPr="007A0F8C">
              <w:rPr>
                <w:b/>
                <w:sz w:val="20"/>
                <w:szCs w:val="20"/>
                <w:lang w:val="en-US"/>
              </w:rPr>
              <w:t>C</w:t>
            </w:r>
            <w:r w:rsidRPr="00C93FBF">
              <w:rPr>
                <w:b/>
                <w:sz w:val="20"/>
                <w:szCs w:val="20"/>
              </w:rPr>
              <w:t xml:space="preserve"> (</w:t>
            </w:r>
            <w:r w:rsidRPr="007A0F8C">
              <w:rPr>
                <w:b/>
                <w:sz w:val="20"/>
                <w:szCs w:val="20"/>
                <w:lang w:val="en-US"/>
              </w:rPr>
              <w:t>massive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  <w:lang w:val="en-US"/>
              </w:rPr>
              <w:t>open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  <w:lang w:val="en-US"/>
              </w:rPr>
              <w:t>online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  <w:lang w:val="en-US"/>
              </w:rPr>
              <w:t>course</w:t>
            </w:r>
            <w:r w:rsidRPr="00C93FBF">
              <w:rPr>
                <w:b/>
                <w:sz w:val="20"/>
                <w:szCs w:val="20"/>
              </w:rPr>
              <w:t xml:space="preserve">). </w:t>
            </w:r>
            <w:r w:rsidRPr="007A0F8C">
              <w:rPr>
                <w:sz w:val="20"/>
                <w:szCs w:val="20"/>
              </w:rPr>
              <w:t xml:space="preserve">В случае интеграции </w:t>
            </w:r>
            <w:r w:rsidRPr="007A0F8C">
              <w:rPr>
                <w:bCs/>
                <w:sz w:val="20"/>
                <w:szCs w:val="20"/>
              </w:rPr>
              <w:t>МОО</w:t>
            </w:r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Сроки прохождения модулей </w:t>
            </w:r>
            <w:r w:rsidRPr="007A0F8C">
              <w:rPr>
                <w:bCs/>
                <w:sz w:val="20"/>
                <w:szCs w:val="20"/>
              </w:rPr>
              <w:t>МОО</w:t>
            </w:r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7A0F8C" w:rsidTr="00A6566E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7A0F8C">
              <w:rPr>
                <w:b/>
                <w:bCs/>
                <w:sz w:val="20"/>
                <w:szCs w:val="20"/>
              </w:rPr>
              <w:t>буквенная</w:t>
            </w:r>
            <w:proofErr w:type="gramEnd"/>
            <w:r w:rsidRPr="007A0F8C">
              <w:rPr>
                <w:b/>
                <w:bCs/>
                <w:sz w:val="20"/>
                <w:szCs w:val="20"/>
              </w:rPr>
              <w:t xml:space="preserve">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7A0F8C" w:rsidTr="00A6566E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7A0F8C">
              <w:rPr>
                <w:b/>
                <w:bCs/>
                <w:sz w:val="20"/>
                <w:szCs w:val="20"/>
              </w:rPr>
              <w:t>эквивалент</w:t>
            </w:r>
            <w:proofErr w:type="gramEnd"/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7A0F8C">
              <w:rPr>
                <w:b/>
                <w:bCs/>
                <w:sz w:val="20"/>
                <w:szCs w:val="20"/>
              </w:rPr>
              <w:t>баллов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A0F8C">
              <w:rPr>
                <w:sz w:val="20"/>
                <w:szCs w:val="20"/>
              </w:rPr>
              <w:t>формативном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sz w:val="20"/>
                <w:szCs w:val="20"/>
              </w:rPr>
              <w:t>суммативном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оценивании.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7A0F8C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</w:t>
            </w:r>
            <w:r w:rsidRPr="007A0F8C">
              <w:rPr>
                <w:sz w:val="20"/>
                <w:szCs w:val="20"/>
              </w:rPr>
              <w:lastRenderedPageBreak/>
              <w:t>викторины, дебаты, круглые столы, лабораторные работы и т. д.). Оцениваются приобретенные знания и компетенции.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A0F8C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4</w:t>
            </w:r>
            <w:r w:rsidRPr="007A0F8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7A0F8C" w:rsidTr="00A6566E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A6566E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20</w:t>
            </w:r>
          </w:p>
        </w:tc>
      </w:tr>
      <w:tr w:rsidR="00FB7DE8" w:rsidRPr="007A0F8C" w:rsidTr="00A6566E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>2</w:t>
            </w:r>
            <w:r w:rsidRPr="007A0F8C">
              <w:rPr>
                <w:sz w:val="20"/>
                <w:szCs w:val="20"/>
                <w:lang w:val="kk-KZ"/>
              </w:rPr>
              <w:t>5</w:t>
            </w:r>
          </w:p>
        </w:tc>
      </w:tr>
      <w:tr w:rsidR="00FB7DE8" w:rsidRPr="007A0F8C" w:rsidTr="00A6566E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A6566E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Итоговый контроль (</w:t>
            </w:r>
            <w:proofErr w:type="gramStart"/>
            <w:r w:rsidRPr="007A0F8C">
              <w:rPr>
                <w:sz w:val="20"/>
                <w:szCs w:val="20"/>
              </w:rPr>
              <w:t xml:space="preserve">экзамен)   </w:t>
            </w:r>
            <w:proofErr w:type="gramEnd"/>
            <w:r w:rsidRPr="007A0F8C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40</w:t>
            </w:r>
          </w:p>
        </w:tc>
      </w:tr>
      <w:tr w:rsidR="00FB7DE8" w:rsidRPr="007A0F8C" w:rsidTr="00A6566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100 </w:t>
            </w:r>
          </w:p>
        </w:tc>
      </w:tr>
      <w:tr w:rsidR="00874E44" w:rsidRPr="007A0F8C" w:rsidTr="00A6566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r w:rsidRPr="00874E44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r w:rsidRPr="00874E4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r w:rsidRPr="00874E44">
              <w:rPr>
                <w:sz w:val="20"/>
                <w:szCs w:val="20"/>
              </w:rPr>
              <w:t>0-49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r w:rsidRPr="00874E44">
              <w:rPr>
                <w:sz w:val="20"/>
                <w:szCs w:val="20"/>
              </w:rPr>
              <w:t>Неудовлетворительный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7A0F8C" w:rsidRDefault="00874E44" w:rsidP="00874E4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7A0F8C" w:rsidRDefault="00874E44" w:rsidP="00874E44">
            <w:pPr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871"/>
        <w:gridCol w:w="7250"/>
        <w:gridCol w:w="844"/>
        <w:gridCol w:w="816"/>
      </w:tblGrid>
      <w:tr w:rsidR="00FB7DE8" w:rsidRPr="007A0F8C" w:rsidTr="00546767">
        <w:tc>
          <w:tcPr>
            <w:tcW w:w="871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Макс.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A0F8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7A0F8C" w:rsidTr="00546767">
        <w:trPr>
          <w:trHeight w:val="235"/>
        </w:trPr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1</w:t>
            </w:r>
            <w:r w:rsidR="00B91B8D" w:rsidRPr="007A0F8C">
              <w:rPr>
                <w:b/>
                <w:sz w:val="20"/>
                <w:szCs w:val="20"/>
              </w:rPr>
              <w:t>: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="00B91B8D" w:rsidRPr="007A0F8C">
              <w:rPr>
                <w:b/>
                <w:sz w:val="20"/>
                <w:szCs w:val="20"/>
              </w:rPr>
              <w:t>Античная археология и Греция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DB2C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A0F8C">
              <w:rPr>
                <w:b/>
                <w:sz w:val="20"/>
                <w:szCs w:val="20"/>
              </w:rPr>
              <w:t xml:space="preserve">1. </w:t>
            </w:r>
            <w:r>
              <w:rPr>
                <w:rStyle w:val="rynqvb"/>
              </w:rPr>
              <w:t>Цель и задачи предмета «Археология как научный предмет».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Развитие науки археологии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Основные понятия и термины археологической науки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2.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Объяснение терминов, используемых в области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П 1.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 xml:space="preserve">СРО 1 </w:t>
            </w:r>
            <w:r>
              <w:rPr>
                <w:rStyle w:val="rynqvb"/>
              </w:rPr>
              <w:t>Обсуждение казахского перевода археологических терминов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3.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Основные направления археологии и проблемы ее решения.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3.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Миграция: археологические свидетельства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СРО</w:t>
            </w:r>
            <w:r>
              <w:rPr>
                <w:rStyle w:val="rynqvb"/>
              </w:rPr>
              <w:t xml:space="preserve"> 1 Основные аспекты датировки археологических памятников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4B67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4.</w:t>
            </w:r>
            <w:r>
              <w:rPr>
                <w:rStyle w:val="rynqvb"/>
              </w:rPr>
              <w:t xml:space="preserve"> Основные аспекты датировки археологических памятников.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4.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Периодизация и хронология в науке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5.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Археологический источник и проблемы его изучения.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948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5.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Источники области археологии и методы ее исследования.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2</w:t>
            </w:r>
            <w:r w:rsidR="00B91B8D" w:rsidRPr="007A0F8C">
              <w:rPr>
                <w:b/>
                <w:sz w:val="20"/>
                <w:szCs w:val="20"/>
              </w:rPr>
              <w:t xml:space="preserve">: </w:t>
            </w:r>
            <w:r w:rsidR="00B231B2">
              <w:rPr>
                <w:b/>
                <w:sz w:val="20"/>
                <w:szCs w:val="20"/>
              </w:rPr>
              <w:t>Основы а</w:t>
            </w:r>
            <w:r w:rsidR="00B91B8D" w:rsidRPr="007A0F8C">
              <w:rPr>
                <w:b/>
                <w:sz w:val="20"/>
                <w:szCs w:val="20"/>
              </w:rPr>
              <w:t>рхеологи</w:t>
            </w:r>
            <w:r w:rsidR="00B231B2">
              <w:rPr>
                <w:b/>
                <w:sz w:val="20"/>
                <w:szCs w:val="20"/>
              </w:rPr>
              <w:t>и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Современные методологические основы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E439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Методы археологических исследований.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Методы археологических исследований.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Естественные науки и археология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Естественные науки в датировании археологических находок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2B0698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 xml:space="preserve">СРО 2. </w:t>
            </w:r>
            <w:r>
              <w:rPr>
                <w:rStyle w:val="rynqvb"/>
              </w:rPr>
              <w:t>Понятие основных методов</w:t>
            </w:r>
          </w:p>
        </w:tc>
        <w:tc>
          <w:tcPr>
            <w:tcW w:w="844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 xml:space="preserve"> контроль 1</w:t>
            </w:r>
            <w:r w:rsidR="00DE45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Применение технико- типологические методы при изучении археологических предметов.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sz w:val="20"/>
                <w:szCs w:val="20"/>
                <w:lang w:val="kk-KZ"/>
              </w:rPr>
              <w:t>Классификация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>ерамических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изделий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</w:t>
            </w:r>
          </w:p>
        </w:tc>
        <w:tc>
          <w:tcPr>
            <w:tcW w:w="7250" w:type="dxa"/>
            <w:shd w:val="clear" w:color="auto" w:fill="auto"/>
          </w:tcPr>
          <w:p w:rsidR="00DE45F3" w:rsidRPr="00CD3332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3332">
              <w:rPr>
                <w:b/>
                <w:sz w:val="20"/>
                <w:szCs w:val="20"/>
              </w:rPr>
              <w:t>Л</w:t>
            </w:r>
            <w:r w:rsidRPr="00CD333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b/>
                <w:sz w:val="20"/>
                <w:szCs w:val="20"/>
              </w:rPr>
              <w:t>9.</w:t>
            </w:r>
            <w:r w:rsidRPr="00CD3332">
              <w:rPr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rStyle w:val="rynqvb"/>
              </w:rPr>
              <w:t xml:space="preserve">Применение </w:t>
            </w:r>
            <w:proofErr w:type="spellStart"/>
            <w:r w:rsidRPr="00CD3332">
              <w:rPr>
                <w:rStyle w:val="rynqvb"/>
              </w:rPr>
              <w:t>трасологических</w:t>
            </w:r>
            <w:proofErr w:type="spellEnd"/>
            <w:r w:rsidRPr="00CD3332">
              <w:rPr>
                <w:rStyle w:val="rynqvb"/>
              </w:rPr>
              <w:t xml:space="preserve"> методов к археологическим материалам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AC0883">
        <w:trPr>
          <w:trHeight w:val="70"/>
        </w:trPr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CD3332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3332">
              <w:rPr>
                <w:b/>
                <w:sz w:val="20"/>
                <w:szCs w:val="20"/>
              </w:rPr>
              <w:t>СЗ 9.</w:t>
            </w:r>
            <w:r w:rsidRPr="00CD3332">
              <w:rPr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rStyle w:val="rynqvb"/>
              </w:rPr>
              <w:t>Особенности исследования изделий из камня и кости.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AC0883">
        <w:trPr>
          <w:trHeight w:val="70"/>
        </w:trPr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126F4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10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A0F8C">
              <w:rPr>
                <w:sz w:val="20"/>
                <w:szCs w:val="20"/>
                <w:lang w:val="kk-KZ"/>
              </w:rPr>
              <w:t>Строительная</w:t>
            </w:r>
            <w:proofErr w:type="spellEnd"/>
            <w:r w:rsidRPr="007A0F8C">
              <w:rPr>
                <w:sz w:val="20"/>
                <w:szCs w:val="20"/>
                <w:lang w:val="kk-KZ"/>
              </w:rPr>
              <w:t xml:space="preserve"> техника </w:t>
            </w:r>
            <w:r w:rsidRPr="007A0F8C">
              <w:rPr>
                <w:sz w:val="20"/>
                <w:szCs w:val="20"/>
              </w:rPr>
              <w:t>античного Рима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sz w:val="20"/>
                <w:szCs w:val="20"/>
              </w:rPr>
              <w:t>Особенности архитектуры античного Рима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СРО 3. </w:t>
            </w:r>
            <w:r w:rsidRPr="007A0F8C">
              <w:rPr>
                <w:sz w:val="20"/>
                <w:szCs w:val="20"/>
              </w:rPr>
              <w:t>Памятники античной культуры Северной Африки</w:t>
            </w:r>
          </w:p>
        </w:tc>
        <w:tc>
          <w:tcPr>
            <w:tcW w:w="844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C0883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3.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Коллоквиум.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>Новые способы междисциплинарных исследований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МОДУЛЬ 3</w:t>
            </w:r>
            <w:r w:rsidR="00FE24FD" w:rsidRPr="007A0F8C">
              <w:rPr>
                <w:b/>
                <w:sz w:val="20"/>
                <w:szCs w:val="20"/>
                <w:lang w:val="kk-KZ"/>
              </w:rPr>
              <w:t xml:space="preserve">: </w:t>
            </w:r>
            <w:r w:rsidR="00AC0883">
              <w:rPr>
                <w:rStyle w:val="rynqvb"/>
              </w:rPr>
              <w:t>Законодательство об охране археологических памятников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11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Сохранение и управление археологическим наследием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Межгосударственное сотрудничество в области охраны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C08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Современные проблемы сохранения археологического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12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Проблемы археологического наследия и предотвращение разграбления раскопок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Вопросы сохранения и реставрации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3E2D83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E213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 4.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Основные аспекты сохранения памятников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CC1873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665736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13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Конвенции ЮНЕСКО и международное право</w:t>
            </w:r>
          </w:p>
        </w:tc>
        <w:tc>
          <w:tcPr>
            <w:tcW w:w="844" w:type="dxa"/>
            <w:shd w:val="clear" w:color="auto" w:fill="auto"/>
          </w:tcPr>
          <w:p w:rsidR="00DE45F3" w:rsidRPr="00CC1873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Конвенция об охране всемирного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14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CD5A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Анализ законодательства об охране памятников культурного наследия Республики Казахстан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Законодательство об охране памятников Казахстана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15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rStyle w:val="rynqvb"/>
              </w:rPr>
              <w:t>рхеологические</w:t>
            </w:r>
            <w:proofErr w:type="spellEnd"/>
            <w:r>
              <w:rPr>
                <w:rStyle w:val="rynqvb"/>
              </w:rPr>
              <w:t xml:space="preserve"> музеи и парки как средство сохранения и использования объектов археологического наследия.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Работа музеев и связи с археологическими институтами и центрами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7A0F8C">
              <w:rPr>
                <w:b/>
                <w:sz w:val="20"/>
                <w:szCs w:val="20"/>
              </w:rPr>
              <w:t xml:space="preserve">. СРО 5. </w:t>
            </w:r>
            <w:r>
              <w:rPr>
                <w:rStyle w:val="rynqvb"/>
              </w:rPr>
              <w:t xml:space="preserve">Пути </w:t>
            </w:r>
            <w:proofErr w:type="spellStart"/>
            <w:r>
              <w:rPr>
                <w:rStyle w:val="rynqvb"/>
              </w:rPr>
              <w:t>музеефикации</w:t>
            </w:r>
            <w:proofErr w:type="spellEnd"/>
            <w:r>
              <w:rPr>
                <w:rStyle w:val="rynqvb"/>
              </w:rPr>
              <w:t xml:space="preserve"> античного наследия и развития туризма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546767">
        <w:tc>
          <w:tcPr>
            <w:tcW w:w="8965" w:type="dxa"/>
            <w:gridSpan w:val="3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 xml:space="preserve"> контроль 2</w:t>
            </w:r>
          </w:p>
        </w:tc>
        <w:tc>
          <w:tcPr>
            <w:tcW w:w="816" w:type="dxa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AC0883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tblpX="5329" w:tblpY="-9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C0883" w:rsidTr="00AC0883">
        <w:trPr>
          <w:trHeight w:val="210"/>
        </w:trPr>
        <w:tc>
          <w:tcPr>
            <w:tcW w:w="324" w:type="dxa"/>
          </w:tcPr>
          <w:p w:rsidR="00AC0883" w:rsidRDefault="00AC0883" w:rsidP="00AC08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E7209E" w:rsidRPr="007A0F8C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7A0F8C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 </w:t>
      </w:r>
    </w:p>
    <w:p w:rsidR="00FB7DE8" w:rsidRPr="007A0F8C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5"/>
        <w:gridCol w:w="2892"/>
      </w:tblGrid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0F8C">
              <w:rPr>
                <w:b/>
                <w:sz w:val="20"/>
                <w:szCs w:val="20"/>
                <w:lang w:val="kk-KZ"/>
              </w:rPr>
              <w:t>Байгунаков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 xml:space="preserve"> Д.С.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D3332" w:rsidRPr="007A0F8C" w:rsidTr="00B032F1">
        <w:tc>
          <w:tcPr>
            <w:tcW w:w="6066" w:type="dxa"/>
          </w:tcPr>
          <w:p w:rsidR="00CD3332" w:rsidRPr="008C1B33" w:rsidRDefault="00CD3332" w:rsidP="00CD3332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8C1B33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CD3332" w:rsidRPr="00CD3332" w:rsidRDefault="00CD3332" w:rsidP="00CD3332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8C1B33">
              <w:rPr>
                <w:b/>
                <w:bCs/>
                <w:sz w:val="20"/>
                <w:szCs w:val="20"/>
                <w:lang w:eastAsia="ru-RU"/>
              </w:rPr>
              <w:t>по</w:t>
            </w:r>
            <w:proofErr w:type="gramEnd"/>
            <w:r w:rsidRPr="008C1B33">
              <w:rPr>
                <w:b/>
                <w:bCs/>
                <w:sz w:val="20"/>
                <w:szCs w:val="20"/>
                <w:lang w:eastAsia="ru-RU"/>
              </w:rPr>
              <w:t xml:space="preserve"> качеству преподавания и обучения                 </w:t>
            </w: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CD3332" w:rsidRDefault="00CD3332" w:rsidP="001F09E2">
            <w:pPr>
              <w:ind w:firstLine="567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>Бижанова</w:t>
            </w:r>
            <w:proofErr w:type="spellEnd"/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 xml:space="preserve"> М.Т.</w:t>
            </w:r>
          </w:p>
          <w:p w:rsidR="00C93FBF" w:rsidRDefault="00C93FBF" w:rsidP="001F09E2">
            <w:pPr>
              <w:ind w:firstLine="567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:rsidR="00C93FBF" w:rsidRPr="007A0F8C" w:rsidRDefault="00C93FBF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0F8C">
              <w:rPr>
                <w:b/>
                <w:sz w:val="20"/>
                <w:szCs w:val="20"/>
                <w:lang w:val="kk-KZ"/>
              </w:rPr>
              <w:t>Жуматаев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 xml:space="preserve"> Р.С.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7A0F8C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8C1B33">
        <w:rPr>
          <w:rStyle w:val="eop"/>
          <w:sz w:val="20"/>
          <w:szCs w:val="20"/>
        </w:rPr>
        <w:t> 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8C1B33">
        <w:rPr>
          <w:rStyle w:val="normaltextrun"/>
          <w:sz w:val="20"/>
          <w:szCs w:val="20"/>
        </w:rPr>
        <w:t> </w:t>
      </w:r>
    </w:p>
    <w:p w:rsidR="00424B84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8C1B33">
        <w:rPr>
          <w:rStyle w:val="normaltextrun"/>
          <w:b/>
          <w:bCs/>
          <w:sz w:val="20"/>
          <w:szCs w:val="20"/>
          <w:lang w:val="kk-KZ"/>
        </w:rPr>
        <w:t>«</w:t>
      </w:r>
      <w:r w:rsidRPr="007A0F8C">
        <w:rPr>
          <w:b/>
          <w:bCs/>
          <w:shd w:val="clear" w:color="auto" w:fill="FFFFFF"/>
        </w:rPr>
        <w:t>Современные проблемы мировой археологии</w:t>
      </w:r>
      <w:r w:rsidRPr="008C1B33">
        <w:rPr>
          <w:rStyle w:val="normaltextrun"/>
          <w:b/>
          <w:bCs/>
          <w:sz w:val="20"/>
          <w:szCs w:val="20"/>
          <w:lang w:val="kk-KZ"/>
        </w:rPr>
        <w:t xml:space="preserve">» 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proofErr w:type="spellStart"/>
      <w:r w:rsidRPr="008C1B33">
        <w:rPr>
          <w:rStyle w:val="normaltextrun"/>
          <w:b/>
          <w:bCs/>
          <w:sz w:val="20"/>
          <w:szCs w:val="20"/>
          <w:lang w:val="kk-KZ"/>
        </w:rPr>
        <w:t>письменное</w:t>
      </w:r>
      <w:proofErr w:type="spellEnd"/>
      <w:r w:rsidRPr="008C1B33"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 w:rsidRPr="008C1B33">
        <w:rPr>
          <w:rStyle w:val="normaltextrun"/>
          <w:b/>
          <w:bCs/>
          <w:sz w:val="20"/>
          <w:szCs w:val="20"/>
          <w:lang w:val="kk-KZ"/>
        </w:rPr>
        <w:t>задание</w:t>
      </w:r>
      <w:proofErr w:type="spellEnd"/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8C1B33">
        <w:rPr>
          <w:b/>
          <w:bCs/>
          <w:color w:val="000000"/>
          <w:sz w:val="20"/>
          <w:szCs w:val="20"/>
        </w:rPr>
        <w:t xml:space="preserve"> 30 % 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>от 100% РК)  </w:t>
      </w: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689"/>
        <w:gridCol w:w="2012"/>
        <w:gridCol w:w="1762"/>
        <w:gridCol w:w="2431"/>
        <w:gridCol w:w="2313"/>
      </w:tblGrid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proofErr w:type="spellEnd"/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proofErr w:type="spellEnd"/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»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ю</w:t>
            </w:r>
            <w:r w:rsidRPr="008C1B33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  <w:p w:rsidR="00424B84" w:rsidRPr="008C1B33" w:rsidRDefault="00424B84" w:rsidP="00424B8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bCs/>
                <w:shd w:val="clear" w:color="auto" w:fill="FFFFFF"/>
              </w:rPr>
              <w:t>с</w:t>
            </w:r>
            <w:r w:rsidRPr="007A0F8C">
              <w:rPr>
                <w:b/>
                <w:bCs/>
                <w:shd w:val="clear" w:color="auto" w:fill="FFFFFF"/>
              </w:rPr>
              <w:t>овременн</w:t>
            </w:r>
            <w:r>
              <w:rPr>
                <w:b/>
                <w:bCs/>
                <w:shd w:val="clear" w:color="auto" w:fill="FFFFFF"/>
              </w:rPr>
              <w:t>ой</w:t>
            </w:r>
            <w:proofErr w:type="gramEnd"/>
            <w:r w:rsidRPr="007A0F8C">
              <w:rPr>
                <w:b/>
                <w:bCs/>
                <w:shd w:val="clear" w:color="auto" w:fill="FFFFFF"/>
              </w:rPr>
              <w:t xml:space="preserve"> проблемы мировой археологии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424B8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археологии.</w:t>
            </w:r>
            <w:r w:rsidRPr="00424B84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Pr="00424B84">
              <w:rPr>
                <w:rStyle w:val="normaltextrun"/>
                <w:sz w:val="20"/>
                <w:szCs w:val="20"/>
              </w:rPr>
              <w:t>источники.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археологии.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Не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предоставляются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соответствующие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ссылки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(цитаты )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на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ключевые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источники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>. 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>
              <w:rPr>
                <w:b/>
                <w:bCs/>
                <w:shd w:val="clear" w:color="auto" w:fill="FFFFFF"/>
              </w:rPr>
              <w:t>с</w:t>
            </w:r>
            <w:r w:rsidRPr="007A0F8C">
              <w:rPr>
                <w:b/>
                <w:bCs/>
                <w:shd w:val="clear" w:color="auto" w:fill="FFFFFF"/>
              </w:rPr>
              <w:t>овременн</w:t>
            </w:r>
            <w:r>
              <w:rPr>
                <w:b/>
                <w:bCs/>
                <w:shd w:val="clear" w:color="auto" w:fill="FFFFFF"/>
              </w:rPr>
              <w:t>ой</w:t>
            </w:r>
            <w:r w:rsidRPr="007A0F8C">
              <w:rPr>
                <w:b/>
                <w:bCs/>
                <w:shd w:val="clear" w:color="auto" w:fill="FFFFFF"/>
              </w:rPr>
              <w:t xml:space="preserve"> проблемы мировой археологии</w:t>
            </w:r>
            <w:r w:rsidRPr="008C1B3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sz w:val="20"/>
                <w:szCs w:val="20"/>
              </w:rPr>
              <w:t xml:space="preserve"> археологию</w:t>
            </w:r>
            <w:r w:rsidRPr="00424B84">
              <w:rPr>
                <w:rStyle w:val="normaltextrun"/>
                <w:sz w:val="20"/>
                <w:szCs w:val="20"/>
              </w:rPr>
              <w:t>.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</w:t>
            </w:r>
            <w:proofErr w:type="gramStart"/>
            <w:r w:rsidRPr="00424B84">
              <w:rPr>
                <w:rStyle w:val="normaltextrun"/>
                <w:sz w:val="20"/>
                <w:szCs w:val="20"/>
              </w:rPr>
              <w:t xml:space="preserve">исследования 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 xml:space="preserve"> (</w:t>
            </w:r>
            <w:proofErr w:type="spellStart"/>
            <w:proofErr w:type="gramEnd"/>
            <w:r w:rsidRPr="00424B84">
              <w:rPr>
                <w:rStyle w:val="eop"/>
                <w:sz w:val="20"/>
                <w:szCs w:val="20"/>
                <w:lang w:val="kk-KZ"/>
              </w:rPr>
              <w:t>например</w:t>
            </w:r>
            <w:proofErr w:type="spellEnd"/>
            <w:r w:rsidRPr="00424B84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24B84">
              <w:rPr>
                <w:rStyle w:val="eop"/>
                <w:sz w:val="20"/>
                <w:szCs w:val="20"/>
                <w:lang w:val="kk-KZ"/>
              </w:rPr>
              <w:t>на</w:t>
            </w:r>
            <w:proofErr w:type="spellEnd"/>
            <w:r w:rsidRPr="00424B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eop"/>
                <w:sz w:val="20"/>
                <w:szCs w:val="20"/>
                <w:lang w:val="kk-KZ"/>
              </w:rPr>
              <w:t>основе</w:t>
            </w:r>
            <w:proofErr w:type="spellEnd"/>
            <w:r w:rsidRPr="00424B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eop"/>
                <w:sz w:val="20"/>
                <w:szCs w:val="20"/>
                <w:lang w:val="kk-KZ"/>
              </w:rPr>
              <w:t>историографического</w:t>
            </w:r>
            <w:proofErr w:type="spellEnd"/>
            <w:r w:rsidRPr="00424B84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24B84">
              <w:rPr>
                <w:rStyle w:val="eop"/>
                <w:sz w:val="20"/>
                <w:szCs w:val="20"/>
                <w:lang w:val="kk-KZ"/>
              </w:rPr>
              <w:t>источниковедческого</w:t>
            </w:r>
            <w:proofErr w:type="spellEnd"/>
            <w:r w:rsidRPr="00424B84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24B84">
              <w:rPr>
                <w:rStyle w:val="eop"/>
                <w:sz w:val="20"/>
                <w:szCs w:val="20"/>
                <w:lang w:val="kk-KZ"/>
              </w:rPr>
              <w:t>статистического</w:t>
            </w:r>
            <w:proofErr w:type="spellEnd"/>
            <w:r w:rsidRPr="00424B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eop"/>
                <w:sz w:val="20"/>
                <w:szCs w:val="20"/>
                <w:lang w:val="kk-KZ"/>
              </w:rPr>
              <w:t>анализа</w:t>
            </w:r>
            <w:proofErr w:type="spellEnd"/>
            <w:r w:rsidRPr="00424B84">
              <w:rPr>
                <w:rStyle w:val="eop"/>
                <w:sz w:val="20"/>
                <w:szCs w:val="20"/>
                <w:lang w:val="kk-KZ"/>
              </w:rPr>
              <w:t>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Связывает ключевые понятия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Подкрепляет аргументы доказательствами эмпирического </w:t>
            </w:r>
            <w:proofErr w:type="gramStart"/>
            <w:r w:rsidRPr="00424B84">
              <w:rPr>
                <w:rStyle w:val="normaltextrun"/>
                <w:sz w:val="20"/>
                <w:szCs w:val="20"/>
              </w:rPr>
              <w:t>исследования.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с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Мало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или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вообще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не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использует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эмпирические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4B84">
              <w:rPr>
                <w:rStyle w:val="normaltextrun"/>
                <w:sz w:val="20"/>
                <w:szCs w:val="20"/>
                <w:lang w:val="kk-KZ"/>
              </w:rPr>
              <w:t>исследования</w:t>
            </w:r>
            <w:proofErr w:type="spellEnd"/>
            <w:r w:rsidRPr="00424B84">
              <w:rPr>
                <w:rStyle w:val="normaltextrun"/>
                <w:sz w:val="20"/>
                <w:szCs w:val="20"/>
                <w:lang w:val="kk-KZ"/>
              </w:rPr>
              <w:t>. 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8C1B33">
              <w:rPr>
                <w:rStyle w:val="normaltextrun"/>
                <w:sz w:val="20"/>
                <w:szCs w:val="20"/>
              </w:rPr>
              <w:t> 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Предлагает грамотные исторические и/или практические рекомендации, предложения по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proofErr w:type="gramStart"/>
            <w:r w:rsidRPr="00424B84">
              <w:rPr>
                <w:rStyle w:val="normaltextrun"/>
                <w:sz w:val="20"/>
                <w:szCs w:val="20"/>
              </w:rPr>
              <w:t>Предлагает  практические</w:t>
            </w:r>
            <w:proofErr w:type="gramEnd"/>
            <w:r w:rsidRPr="00424B84">
              <w:rPr>
                <w:rStyle w:val="normaltextrun"/>
                <w:sz w:val="20"/>
                <w:szCs w:val="20"/>
              </w:rPr>
              <w:t xml:space="preserve"> рекомендации, предложения по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rPr>
                <w:rStyle w:val="normaltextrun"/>
                <w:b/>
                <w:bCs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</w:tbl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7A0F8C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424B84" w:rsidRPr="007A0F8C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CyrLTStd-Upr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8"/>
    <w:rsid w:val="00057E3F"/>
    <w:rsid w:val="00194338"/>
    <w:rsid w:val="001E653F"/>
    <w:rsid w:val="001F09E2"/>
    <w:rsid w:val="00213DE3"/>
    <w:rsid w:val="0024620B"/>
    <w:rsid w:val="002B0698"/>
    <w:rsid w:val="002F47C4"/>
    <w:rsid w:val="0033199E"/>
    <w:rsid w:val="0039137B"/>
    <w:rsid w:val="004035B9"/>
    <w:rsid w:val="00424B84"/>
    <w:rsid w:val="004A7AF4"/>
    <w:rsid w:val="004B6726"/>
    <w:rsid w:val="004F31EB"/>
    <w:rsid w:val="0054532D"/>
    <w:rsid w:val="00546767"/>
    <w:rsid w:val="00591B27"/>
    <w:rsid w:val="005C18BE"/>
    <w:rsid w:val="005D2775"/>
    <w:rsid w:val="005F022A"/>
    <w:rsid w:val="005F0997"/>
    <w:rsid w:val="006E2E6B"/>
    <w:rsid w:val="00710728"/>
    <w:rsid w:val="00713A76"/>
    <w:rsid w:val="00742A73"/>
    <w:rsid w:val="007A0F8C"/>
    <w:rsid w:val="007C4984"/>
    <w:rsid w:val="007E5BD6"/>
    <w:rsid w:val="007F7238"/>
    <w:rsid w:val="008456F3"/>
    <w:rsid w:val="008509DD"/>
    <w:rsid w:val="00874E44"/>
    <w:rsid w:val="00896BAB"/>
    <w:rsid w:val="008A0AB3"/>
    <w:rsid w:val="00904D65"/>
    <w:rsid w:val="00947D61"/>
    <w:rsid w:val="0099687C"/>
    <w:rsid w:val="009E5772"/>
    <w:rsid w:val="00A218DE"/>
    <w:rsid w:val="00A6566E"/>
    <w:rsid w:val="00A806D8"/>
    <w:rsid w:val="00A87D0D"/>
    <w:rsid w:val="00A90029"/>
    <w:rsid w:val="00A96014"/>
    <w:rsid w:val="00A972F6"/>
    <w:rsid w:val="00AB5E71"/>
    <w:rsid w:val="00AC0883"/>
    <w:rsid w:val="00AD68E8"/>
    <w:rsid w:val="00B032F1"/>
    <w:rsid w:val="00B231B2"/>
    <w:rsid w:val="00B2381C"/>
    <w:rsid w:val="00B54A1A"/>
    <w:rsid w:val="00B66D6B"/>
    <w:rsid w:val="00B91B8D"/>
    <w:rsid w:val="00B94877"/>
    <w:rsid w:val="00BD4731"/>
    <w:rsid w:val="00C147AD"/>
    <w:rsid w:val="00C53F9B"/>
    <w:rsid w:val="00C62500"/>
    <w:rsid w:val="00C919B1"/>
    <w:rsid w:val="00C93FBF"/>
    <w:rsid w:val="00CA1C26"/>
    <w:rsid w:val="00CD3332"/>
    <w:rsid w:val="00CD5A04"/>
    <w:rsid w:val="00CE57C5"/>
    <w:rsid w:val="00CF19F0"/>
    <w:rsid w:val="00CF30F6"/>
    <w:rsid w:val="00DB2CF1"/>
    <w:rsid w:val="00DE45F3"/>
    <w:rsid w:val="00E213AE"/>
    <w:rsid w:val="00E4390C"/>
    <w:rsid w:val="00E7209E"/>
    <w:rsid w:val="00E81AA9"/>
    <w:rsid w:val="00EB615E"/>
    <w:rsid w:val="00EE483C"/>
    <w:rsid w:val="00FB7DE8"/>
    <w:rsid w:val="00FD7274"/>
    <w:rsid w:val="00FE0583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FBB40-20F3-4EE1-B41F-62BE904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paragraph" w:styleId="a8">
    <w:name w:val="Balloon Text"/>
    <w:basedOn w:val="a"/>
    <w:link w:val="a9"/>
    <w:uiPriority w:val="99"/>
    <w:semiHidden/>
    <w:unhideWhenUsed/>
    <w:rsid w:val="00A960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0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brary.ru/defaultx.asp" TargetMode="External"/><Relationship Id="rId12" Type="http://schemas.openxmlformats.org/officeDocument/2006/relationships/hyperlink" Target="https://us04web.zoom.us/j/76842750607?pwd=FgGUPhscCs7D3CzEj07WkZIlaiPChI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mailto:erjanova_a@mail.ru" TargetMode="Externa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Есенаманова Айгерим</cp:lastModifiedBy>
  <cp:revision>5</cp:revision>
  <cp:lastPrinted>2024-10-14T10:02:00Z</cp:lastPrinted>
  <dcterms:created xsi:type="dcterms:W3CDTF">2024-10-09T11:09:00Z</dcterms:created>
  <dcterms:modified xsi:type="dcterms:W3CDTF">2024-10-14T10:02:00Z</dcterms:modified>
</cp:coreProperties>
</file>